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A6D8E" w14:textId="77777777" w:rsidR="00FC7015" w:rsidRPr="00FC7015" w:rsidRDefault="00FC7015" w:rsidP="00FC7015">
      <w:pPr>
        <w:spacing w:after="0" w:line="240" w:lineRule="auto"/>
        <w:rPr>
          <w:b/>
          <w:bCs/>
        </w:rPr>
      </w:pPr>
      <w:r w:rsidRPr="00FC7015">
        <w:rPr>
          <w:b/>
          <w:bCs/>
        </w:rPr>
        <w:t>Onderdeel 2: Uitwerking ziektebeeld</w:t>
      </w:r>
    </w:p>
    <w:p w14:paraId="79C8DF33" w14:textId="77777777" w:rsidR="00FC7015" w:rsidRDefault="00FC7015" w:rsidP="00FC70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</w:pPr>
    </w:p>
    <w:p w14:paraId="4C2CDBC5" w14:textId="2DC3DDF3" w:rsidR="00FC7015" w:rsidRDefault="00FC7015" w:rsidP="00FC70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</w:pPr>
      <w:r w:rsidRPr="00FC7015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Beschrijf de ziektegeschiedenis van een zorgvrager met een ziekte van het hart, bloedvaten of longziekte.</w:t>
      </w:r>
    </w:p>
    <w:p w14:paraId="4E267284" w14:textId="77777777" w:rsidR="00FC7015" w:rsidRPr="00FC7015" w:rsidRDefault="00FC7015" w:rsidP="00FC70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</w:pPr>
    </w:p>
    <w:p w14:paraId="55E389C0" w14:textId="77777777" w:rsidR="00FC7015" w:rsidRPr="00FC7015" w:rsidRDefault="00FC7015" w:rsidP="00FC70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</w:pPr>
      <w:r w:rsidRPr="00FC7015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Voorbeelden van ziektebeelden zijn:</w:t>
      </w:r>
    </w:p>
    <w:p w14:paraId="4D53BC3D" w14:textId="77777777" w:rsidR="00FC7015" w:rsidRPr="00FC7015" w:rsidRDefault="00FC7015" w:rsidP="00FC7015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</w:pPr>
      <w:r w:rsidRPr="00FC7015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Aangeboren hartafwijkingen (congenitale hartafwijkingen)</w:t>
      </w:r>
    </w:p>
    <w:p w14:paraId="206944AE" w14:textId="77777777" w:rsidR="00FC7015" w:rsidRPr="00FC7015" w:rsidRDefault="00FC7015" w:rsidP="00FC7015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</w:pPr>
      <w:r w:rsidRPr="00FC7015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Afwijkingen in de bloeddruk (hypertensie en hypotensie)</w:t>
      </w:r>
    </w:p>
    <w:p w14:paraId="017C9CDC" w14:textId="77777777" w:rsidR="00FC7015" w:rsidRPr="00FC7015" w:rsidRDefault="00FC7015" w:rsidP="00FC7015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</w:pPr>
      <w:r w:rsidRPr="00FC7015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Atherosclerose</w:t>
      </w:r>
    </w:p>
    <w:p w14:paraId="249A48A4" w14:textId="77777777" w:rsidR="00FC7015" w:rsidRPr="00FC7015" w:rsidRDefault="00FC7015" w:rsidP="00FC7015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</w:pPr>
      <w:r w:rsidRPr="00FC7015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Angina pectoris</w:t>
      </w:r>
    </w:p>
    <w:p w14:paraId="4DE16F34" w14:textId="77777777" w:rsidR="00FC7015" w:rsidRPr="00FC7015" w:rsidRDefault="00FC7015" w:rsidP="00FC7015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</w:pPr>
      <w:r w:rsidRPr="00FC7015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Aneurysma</w:t>
      </w:r>
    </w:p>
    <w:p w14:paraId="5C740900" w14:textId="77777777" w:rsidR="00FC7015" w:rsidRPr="00FC7015" w:rsidRDefault="00FC7015" w:rsidP="00FC7015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</w:pPr>
      <w:r w:rsidRPr="00FC7015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Aandoeningen aan de bloedvaten</w:t>
      </w:r>
    </w:p>
    <w:p w14:paraId="6A8A24C2" w14:textId="77777777" w:rsidR="00FC7015" w:rsidRPr="00FC7015" w:rsidRDefault="00FC7015" w:rsidP="00FC7015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</w:pPr>
      <w:r w:rsidRPr="00FC7015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Hartinfarct (myocardinfarct)</w:t>
      </w:r>
    </w:p>
    <w:p w14:paraId="50B1058F" w14:textId="77777777" w:rsidR="00FC7015" w:rsidRPr="00FC7015" w:rsidRDefault="00FC7015" w:rsidP="00FC7015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</w:pPr>
      <w:r w:rsidRPr="00FC7015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CVA</w:t>
      </w:r>
    </w:p>
    <w:p w14:paraId="322F2C0C" w14:textId="77777777" w:rsidR="00FC7015" w:rsidRPr="00FC7015" w:rsidRDefault="00FC7015" w:rsidP="00FC7015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</w:pPr>
      <w:r w:rsidRPr="00FC7015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Fenomeen van Raynaud</w:t>
      </w:r>
    </w:p>
    <w:p w14:paraId="56B98DD1" w14:textId="77777777" w:rsidR="00FC7015" w:rsidRPr="00FC7015" w:rsidRDefault="00FC7015" w:rsidP="00FC7015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</w:pPr>
      <w:r w:rsidRPr="00FC7015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Hartklepaandoeningen</w:t>
      </w:r>
    </w:p>
    <w:p w14:paraId="27827361" w14:textId="77777777" w:rsidR="00FC7015" w:rsidRPr="00FC7015" w:rsidRDefault="00FC7015" w:rsidP="00FC7015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</w:pPr>
      <w:r w:rsidRPr="00FC7015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Infecties van het hart (pericarditis, endocarditis, myocarditis)</w:t>
      </w:r>
    </w:p>
    <w:p w14:paraId="52910BA8" w14:textId="77777777" w:rsidR="00FC7015" w:rsidRPr="00FC7015" w:rsidRDefault="00FC7015" w:rsidP="00FC7015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</w:pPr>
      <w:r w:rsidRPr="00FC7015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Hartritmestoornissen en geleidingsstoornissen</w:t>
      </w:r>
    </w:p>
    <w:p w14:paraId="21790772" w14:textId="77777777" w:rsidR="00FC7015" w:rsidRPr="00FC7015" w:rsidRDefault="00FC7015" w:rsidP="00FC7015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</w:pPr>
      <w:r w:rsidRPr="00FC7015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Hartfalen (</w:t>
      </w:r>
      <w:proofErr w:type="spellStart"/>
      <w:r w:rsidRPr="00FC7015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decompensatio</w:t>
      </w:r>
      <w:proofErr w:type="spellEnd"/>
      <w:r w:rsidRPr="00FC7015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 xml:space="preserve"> cordis)</w:t>
      </w:r>
    </w:p>
    <w:p w14:paraId="3B1F6AF8" w14:textId="77777777" w:rsidR="00FC7015" w:rsidRPr="00FC7015" w:rsidRDefault="00FC7015" w:rsidP="00FC7015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</w:pPr>
      <w:r w:rsidRPr="00FC7015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Astma</w:t>
      </w:r>
    </w:p>
    <w:p w14:paraId="3F577BAB" w14:textId="77777777" w:rsidR="00FC7015" w:rsidRPr="00FC7015" w:rsidRDefault="00FC7015" w:rsidP="00FC7015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</w:pPr>
      <w:r w:rsidRPr="00FC7015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 xml:space="preserve">Bronchitis (acute) en </w:t>
      </w:r>
      <w:proofErr w:type="spellStart"/>
      <w:r w:rsidRPr="00FC7015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bronchiolitis</w:t>
      </w:r>
      <w:proofErr w:type="spellEnd"/>
    </w:p>
    <w:p w14:paraId="1A302537" w14:textId="77777777" w:rsidR="00FC7015" w:rsidRPr="00FC7015" w:rsidRDefault="00FC7015" w:rsidP="00FC7015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</w:pPr>
      <w:r w:rsidRPr="00FC7015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Pneumonie en pleuritis</w:t>
      </w:r>
    </w:p>
    <w:p w14:paraId="44107D81" w14:textId="77777777" w:rsidR="00FC7015" w:rsidRPr="00FC7015" w:rsidRDefault="00FC7015" w:rsidP="00FC7015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Helvetica" w:eastAsia="Times New Roman" w:hAnsi="Helvetica" w:cs="Times New Roman"/>
          <w:color w:val="333333"/>
          <w:sz w:val="24"/>
          <w:szCs w:val="24"/>
          <w:lang w:val="en-US" w:eastAsia="nl-NL"/>
        </w:rPr>
      </w:pPr>
      <w:r w:rsidRPr="00FC7015">
        <w:rPr>
          <w:rFonts w:ascii="Helvetica" w:eastAsia="Times New Roman" w:hAnsi="Helvetica" w:cs="Times New Roman"/>
          <w:color w:val="333333"/>
          <w:sz w:val="24"/>
          <w:szCs w:val="24"/>
          <w:lang w:val="en-US" w:eastAsia="nl-NL"/>
        </w:rPr>
        <w:t>COPD (Chronic Obstructive Pulmonary Disease)</w:t>
      </w:r>
    </w:p>
    <w:p w14:paraId="47ABA57D" w14:textId="77777777" w:rsidR="00FC7015" w:rsidRPr="00FC7015" w:rsidRDefault="00FC7015" w:rsidP="00FC7015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</w:pPr>
      <w:r w:rsidRPr="00FC7015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Longfibrose</w:t>
      </w:r>
    </w:p>
    <w:p w14:paraId="1EF88E45" w14:textId="77777777" w:rsidR="00FC7015" w:rsidRPr="00FC7015" w:rsidRDefault="00FC7015" w:rsidP="00FC7015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</w:pPr>
      <w:proofErr w:type="spellStart"/>
      <w:r w:rsidRPr="00FC7015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Cystic</w:t>
      </w:r>
      <w:proofErr w:type="spellEnd"/>
      <w:r w:rsidRPr="00FC7015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 xml:space="preserve"> fibrosis (taaislijmziekte)</w:t>
      </w:r>
    </w:p>
    <w:p w14:paraId="4076A916" w14:textId="77777777" w:rsidR="00FC7015" w:rsidRPr="00FC7015" w:rsidRDefault="00FC7015" w:rsidP="00FC7015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</w:pPr>
      <w:r w:rsidRPr="00FC7015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Pneumothorax (klaplong)</w:t>
      </w:r>
    </w:p>
    <w:p w14:paraId="2341776D" w14:textId="77777777" w:rsidR="00FC7015" w:rsidRPr="00FC7015" w:rsidRDefault="00FC7015" w:rsidP="00FC7015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</w:pPr>
      <w:r w:rsidRPr="00FC7015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 xml:space="preserve">Hoogteziekte (acute </w:t>
      </w:r>
      <w:proofErr w:type="spellStart"/>
      <w:r w:rsidRPr="00FC7015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mountain</w:t>
      </w:r>
      <w:proofErr w:type="spellEnd"/>
      <w:r w:rsidRPr="00FC7015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 xml:space="preserve"> sickness)</w:t>
      </w:r>
    </w:p>
    <w:p w14:paraId="38D1F2BE" w14:textId="2202519C" w:rsidR="00FC7015" w:rsidRDefault="00FC7015" w:rsidP="00FC7015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</w:pPr>
      <w:r w:rsidRPr="00FC7015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Caissonziekte</w:t>
      </w:r>
    </w:p>
    <w:p w14:paraId="4E019527" w14:textId="77777777" w:rsidR="00FC7015" w:rsidRPr="00FC7015" w:rsidRDefault="00FC7015" w:rsidP="00FC70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</w:pPr>
    </w:p>
    <w:p w14:paraId="4E45353E" w14:textId="544A1344" w:rsidR="00FC7015" w:rsidRPr="00FC7015" w:rsidRDefault="00FC7015" w:rsidP="00FC70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</w:pPr>
      <w:r w:rsidRPr="00FC7015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Kies een van deze ziekten en werk daarbij de volgende onderdelen uit, gericht op de situatie van de zorgvrager met deze ziekte:</w:t>
      </w:r>
    </w:p>
    <w:p w14:paraId="50187506" w14:textId="77777777" w:rsidR="00FC7015" w:rsidRPr="00FC7015" w:rsidRDefault="00FC7015" w:rsidP="00FC701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</w:pPr>
      <w:r w:rsidRPr="00FC7015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Oorzaken</w:t>
      </w:r>
    </w:p>
    <w:p w14:paraId="554E376D" w14:textId="77777777" w:rsidR="00FC7015" w:rsidRPr="00FC7015" w:rsidRDefault="00FC7015" w:rsidP="00FC701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</w:pPr>
      <w:r w:rsidRPr="00FC7015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Symptomen (incl. het verloop van de ziekte: acute fase- revalidatiefase – chronische fase)</w:t>
      </w:r>
    </w:p>
    <w:p w14:paraId="34B13F0B" w14:textId="77777777" w:rsidR="00FC7015" w:rsidRPr="00FC7015" w:rsidRDefault="00FC7015" w:rsidP="00FC701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</w:pPr>
      <w:r w:rsidRPr="00FC7015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Diagnose</w:t>
      </w:r>
    </w:p>
    <w:p w14:paraId="0ECC58CC" w14:textId="77777777" w:rsidR="00FC7015" w:rsidRPr="00FC7015" w:rsidRDefault="00FC7015" w:rsidP="00FC701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</w:pPr>
      <w:r w:rsidRPr="00FC7015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Behandeling</w:t>
      </w:r>
    </w:p>
    <w:p w14:paraId="50774EBE" w14:textId="77777777" w:rsidR="00FC7015" w:rsidRPr="00FC7015" w:rsidRDefault="00FC7015" w:rsidP="00FC701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</w:pPr>
      <w:r w:rsidRPr="00FC7015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Complicaties</w:t>
      </w:r>
    </w:p>
    <w:p w14:paraId="0C14B78D" w14:textId="77777777" w:rsidR="00FC7015" w:rsidRPr="00FC7015" w:rsidRDefault="00FC7015" w:rsidP="00FC701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</w:pPr>
      <w:r w:rsidRPr="00FC7015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Prognose</w:t>
      </w:r>
    </w:p>
    <w:p w14:paraId="11D25E9D" w14:textId="77777777" w:rsidR="00FC7015" w:rsidRPr="00FC7015" w:rsidRDefault="00FC7015" w:rsidP="00FC701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</w:pPr>
      <w:r w:rsidRPr="00FC7015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Preventie, zorg en begeleiding</w:t>
      </w:r>
    </w:p>
    <w:p w14:paraId="427598E0" w14:textId="77777777" w:rsidR="009D6A3E" w:rsidRPr="00807A1E" w:rsidRDefault="009D6A3E" w:rsidP="00FC7015">
      <w:pPr>
        <w:spacing w:after="0" w:line="240" w:lineRule="auto"/>
      </w:pPr>
    </w:p>
    <w:sectPr w:rsidR="009D6A3E" w:rsidRPr="00807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229CC"/>
    <w:multiLevelType w:val="multilevel"/>
    <w:tmpl w:val="403CC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8B71BC"/>
    <w:multiLevelType w:val="multilevel"/>
    <w:tmpl w:val="F730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114AC"/>
    <w:multiLevelType w:val="multilevel"/>
    <w:tmpl w:val="7382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7226261">
    <w:abstractNumId w:val="1"/>
  </w:num>
  <w:num w:numId="2" w16cid:durableId="577178111">
    <w:abstractNumId w:val="0"/>
  </w:num>
  <w:num w:numId="3" w16cid:durableId="901645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015"/>
    <w:rsid w:val="00080386"/>
    <w:rsid w:val="00807A1E"/>
    <w:rsid w:val="009D6A3E"/>
    <w:rsid w:val="00AA41D8"/>
    <w:rsid w:val="00FC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31C1F"/>
  <w15:chartTrackingRefBased/>
  <w15:docId w15:val="{2E04CC0D-7725-42D6-BEDF-AEF54F35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7A1E"/>
    <w:rPr>
      <w:rFonts w:ascii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6590A49DC664CB1D49CE4C6CE8A09" ma:contentTypeVersion="13" ma:contentTypeDescription="Een nieuw document maken." ma:contentTypeScope="" ma:versionID="f94a567d7585326e114cbccbbe00c20c">
  <xsd:schema xmlns:xsd="http://www.w3.org/2001/XMLSchema" xmlns:xs="http://www.w3.org/2001/XMLSchema" xmlns:p="http://schemas.microsoft.com/office/2006/metadata/properties" xmlns:ns2="bd13ab2a-4a46-4291-8438-34f24cdcf621" xmlns:ns3="21652a37-18ad-4500-9575-d1fd9bdd7854" targetNamespace="http://schemas.microsoft.com/office/2006/metadata/properties" ma:root="true" ma:fieldsID="475ea1552ea89d2e02dc93d9a262be46" ns2:_="" ns3:_="">
    <xsd:import namespace="bd13ab2a-4a46-4291-8438-34f24cdcf621"/>
    <xsd:import namespace="21652a37-18ad-4500-9575-d1fd9bdd7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3ab2a-4a46-4291-8438-34f24cdcf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52a37-18ad-4500-9575-d1fd9bdd7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2898C6-46B3-471C-B6E3-FF0E7ABA3F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0437A2-F433-405D-8F11-D940738AD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3ab2a-4a46-4291-8438-34f24cdcf621"/>
    <ds:schemaRef ds:uri="21652a37-18ad-4500-9575-d1fd9bdd7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F044D1-39C4-4BF8-BEE5-80D3D25980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Hazendonk</dc:creator>
  <cp:keywords/>
  <dc:description/>
  <cp:lastModifiedBy>Nicole Hazendonk</cp:lastModifiedBy>
  <cp:revision>1</cp:revision>
  <dcterms:created xsi:type="dcterms:W3CDTF">2022-06-21T12:54:00Z</dcterms:created>
  <dcterms:modified xsi:type="dcterms:W3CDTF">2022-06-21T12:57:00Z</dcterms:modified>
</cp:coreProperties>
</file>